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FEF" w:rsidRPr="00463FEF" w:rsidRDefault="00455E56" w:rsidP="00463FE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Описание подхода</w:t>
      </w:r>
    </w:p>
    <w:p w:rsidR="00641836" w:rsidRPr="00463FEF" w:rsidRDefault="00693DFE" w:rsidP="00693DF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463FEF">
        <w:rPr>
          <w:rFonts w:ascii="Times New Roman" w:hAnsi="Times New Roman" w:cs="Times New Roman"/>
          <w:b/>
          <w:color w:val="0070C0"/>
          <w:sz w:val="32"/>
        </w:rPr>
        <w:t xml:space="preserve">к классификатору </w:t>
      </w:r>
      <w:r w:rsidR="00CD065E" w:rsidRPr="00463FEF">
        <w:rPr>
          <w:rFonts w:ascii="Times New Roman" w:hAnsi="Times New Roman" w:cs="Times New Roman"/>
          <w:b/>
          <w:color w:val="0070C0"/>
          <w:sz w:val="32"/>
        </w:rPr>
        <w:t xml:space="preserve">категорий </w:t>
      </w:r>
      <w:r w:rsidRPr="00463FEF">
        <w:rPr>
          <w:rFonts w:ascii="Times New Roman" w:hAnsi="Times New Roman" w:cs="Times New Roman"/>
          <w:b/>
          <w:color w:val="0070C0"/>
          <w:sz w:val="32"/>
        </w:rPr>
        <w:t>товаров и услуг ЕРИР</w:t>
      </w:r>
    </w:p>
    <w:p w:rsidR="00C07329" w:rsidRPr="00C07329" w:rsidRDefault="00CD065E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C07329">
        <w:rPr>
          <w:rFonts w:ascii="Times New Roman" w:hAnsi="Times New Roman" w:cs="Times New Roman"/>
          <w:sz w:val="28"/>
        </w:rPr>
        <w:t xml:space="preserve">Классификатор </w:t>
      </w:r>
      <w:r w:rsidR="000F7832" w:rsidRPr="00C07329">
        <w:rPr>
          <w:rFonts w:ascii="Times New Roman" w:hAnsi="Times New Roman" w:cs="Times New Roman"/>
          <w:sz w:val="28"/>
        </w:rPr>
        <w:t xml:space="preserve">категорий товаров и услуг ЕРИР (далее ККТУ) состоит из </w:t>
      </w:r>
      <w:r w:rsidR="000F7832" w:rsidRPr="00C07329">
        <w:rPr>
          <w:rFonts w:ascii="Times New Roman" w:hAnsi="Times New Roman" w:cs="Times New Roman"/>
          <w:b/>
          <w:color w:val="0070C0"/>
          <w:sz w:val="28"/>
        </w:rPr>
        <w:t>трех уровней</w:t>
      </w:r>
      <w:r w:rsidR="00C07329">
        <w:rPr>
          <w:rFonts w:ascii="Times New Roman" w:hAnsi="Times New Roman" w:cs="Times New Roman"/>
          <w:color w:val="0070C0"/>
          <w:sz w:val="28"/>
        </w:rPr>
        <w:t>.</w:t>
      </w:r>
    </w:p>
    <w:p w:rsidR="000F7832" w:rsidRPr="00C07329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C07329">
        <w:rPr>
          <w:rFonts w:ascii="Times New Roman" w:hAnsi="Times New Roman" w:cs="Times New Roman"/>
          <w:sz w:val="28"/>
        </w:rPr>
        <w:t xml:space="preserve">Пользователи </w:t>
      </w:r>
      <w:r w:rsidRPr="00C07329">
        <w:rPr>
          <w:rFonts w:ascii="Times New Roman" w:hAnsi="Times New Roman" w:cs="Times New Roman"/>
          <w:b/>
          <w:color w:val="0070C0"/>
          <w:sz w:val="28"/>
        </w:rPr>
        <w:t>в обязательном порядке должны заполнить уровень 3 ККТУ</w:t>
      </w:r>
      <w:r w:rsidRPr="00C07329">
        <w:rPr>
          <w:rFonts w:ascii="Times New Roman" w:hAnsi="Times New Roman" w:cs="Times New Roman"/>
          <w:sz w:val="28"/>
        </w:rPr>
        <w:t xml:space="preserve">, а </w:t>
      </w:r>
      <w:r w:rsidR="00941051" w:rsidRPr="00C07329">
        <w:rPr>
          <w:rFonts w:ascii="Times New Roman" w:hAnsi="Times New Roman" w:cs="Times New Roman"/>
          <w:sz w:val="28"/>
        </w:rPr>
        <w:t>1 и 2 уровни может</w:t>
      </w:r>
      <w:r w:rsidR="00657065" w:rsidRPr="00C07329">
        <w:rPr>
          <w:rFonts w:ascii="Times New Roman" w:hAnsi="Times New Roman" w:cs="Times New Roman"/>
          <w:sz w:val="28"/>
        </w:rPr>
        <w:t xml:space="preserve"> </w:t>
      </w:r>
      <w:r w:rsidRPr="00C07329">
        <w:rPr>
          <w:rFonts w:ascii="Times New Roman" w:hAnsi="Times New Roman" w:cs="Times New Roman"/>
          <w:sz w:val="28"/>
        </w:rPr>
        <w:t>использоваться для поиска необходимых категорий в ККТУ.</w:t>
      </w:r>
    </w:p>
    <w:p w:rsidR="000F7832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E5081">
        <w:rPr>
          <w:rFonts w:ascii="Times New Roman" w:hAnsi="Times New Roman" w:cs="Times New Roman"/>
          <w:sz w:val="28"/>
        </w:rPr>
        <w:t xml:space="preserve"> ОРД (в личных кабинетах участников рынка) для передачи кода</w:t>
      </w:r>
      <w:r>
        <w:rPr>
          <w:rFonts w:ascii="Times New Roman" w:hAnsi="Times New Roman" w:cs="Times New Roman"/>
          <w:sz w:val="28"/>
        </w:rPr>
        <w:t xml:space="preserve"> ККТУ </w:t>
      </w:r>
      <w:r w:rsidRPr="006F11E0">
        <w:rPr>
          <w:rFonts w:ascii="Times New Roman" w:hAnsi="Times New Roman" w:cs="Times New Roman"/>
          <w:b/>
          <w:color w:val="0070C0"/>
          <w:sz w:val="28"/>
        </w:rPr>
        <w:t>должен быть организован поиск</w:t>
      </w:r>
      <w:r>
        <w:rPr>
          <w:rFonts w:ascii="Times New Roman" w:hAnsi="Times New Roman" w:cs="Times New Roman"/>
          <w:sz w:val="28"/>
        </w:rPr>
        <w:t xml:space="preserve"> по названию категорий и фрагментов названий отдельных категорий товаров и услуг.</w:t>
      </w:r>
    </w:p>
    <w:p w:rsidR="00E14B38" w:rsidRDefault="00E14B38" w:rsidP="00206B0A">
      <w:pPr>
        <w:pStyle w:val="a3"/>
        <w:numPr>
          <w:ilvl w:val="1"/>
          <w:numId w:val="1"/>
        </w:numPr>
        <w:spacing w:after="120"/>
        <w:ind w:left="1560" w:hanging="57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ЕРИР</w:t>
      </w:r>
      <w:r w:rsidR="00941051">
        <w:rPr>
          <w:rFonts w:ascii="Times New Roman" w:hAnsi="Times New Roman" w:cs="Times New Roman"/>
          <w:sz w:val="28"/>
        </w:rPr>
        <w:t xml:space="preserve"> передается полный код</w:t>
      </w:r>
      <w:r>
        <w:rPr>
          <w:rFonts w:ascii="Times New Roman" w:hAnsi="Times New Roman" w:cs="Times New Roman"/>
          <w:sz w:val="28"/>
        </w:rPr>
        <w:t xml:space="preserve"> 3 уровня ККТУ, т.е. если выбрана подкатегория «</w:t>
      </w:r>
      <w:r w:rsidR="00C07329">
        <w:rPr>
          <w:rFonts w:ascii="Times New Roman" w:hAnsi="Times New Roman" w:cs="Times New Roman"/>
          <w:sz w:val="28"/>
        </w:rPr>
        <w:t>СТИРАЛЬНЫЕ МАШИНЫ</w:t>
      </w:r>
      <w:r>
        <w:rPr>
          <w:rFonts w:ascii="Times New Roman" w:hAnsi="Times New Roman" w:cs="Times New Roman"/>
          <w:sz w:val="28"/>
        </w:rPr>
        <w:t>», то в ЕРИР передается</w:t>
      </w:r>
      <w:r w:rsidR="00C07329">
        <w:rPr>
          <w:rFonts w:ascii="Times New Roman" w:hAnsi="Times New Roman" w:cs="Times New Roman"/>
          <w:sz w:val="28"/>
        </w:rPr>
        <w:t xml:space="preserve"> код «3.1.1</w:t>
      </w:r>
      <w:r>
        <w:rPr>
          <w:rFonts w:ascii="Times New Roman" w:hAnsi="Times New Roman" w:cs="Times New Roman"/>
          <w:sz w:val="28"/>
        </w:rPr>
        <w:t>.».</w:t>
      </w:r>
    </w:p>
    <w:p w:rsidR="000F7832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ККТУ </w:t>
      </w:r>
      <w:r w:rsidR="00E14B38">
        <w:rPr>
          <w:rFonts w:ascii="Times New Roman" w:hAnsi="Times New Roman" w:cs="Times New Roman"/>
          <w:b/>
          <w:color w:val="0070C0"/>
          <w:sz w:val="28"/>
        </w:rPr>
        <w:t xml:space="preserve">определяется </w:t>
      </w:r>
      <w:r w:rsidR="00657065" w:rsidRPr="006F11E0">
        <w:rPr>
          <w:rFonts w:ascii="Times New Roman" w:hAnsi="Times New Roman" w:cs="Times New Roman"/>
          <w:b/>
          <w:color w:val="0070C0"/>
          <w:sz w:val="28"/>
        </w:rPr>
        <w:t xml:space="preserve">только </w:t>
      </w:r>
      <w:r w:rsidRPr="006F11E0">
        <w:rPr>
          <w:rFonts w:ascii="Times New Roman" w:hAnsi="Times New Roman" w:cs="Times New Roman"/>
          <w:b/>
          <w:color w:val="0070C0"/>
          <w:sz w:val="28"/>
        </w:rPr>
        <w:t>на стороне рекламодателя</w:t>
      </w:r>
      <w:r w:rsidR="006F11E0">
        <w:rPr>
          <w:rFonts w:ascii="Times New Roman" w:hAnsi="Times New Roman" w:cs="Times New Roman"/>
          <w:sz w:val="28"/>
        </w:rPr>
        <w:t xml:space="preserve"> (РД)</w:t>
      </w:r>
      <w:r w:rsidR="00E14B38">
        <w:rPr>
          <w:rFonts w:ascii="Times New Roman" w:hAnsi="Times New Roman" w:cs="Times New Roman"/>
          <w:sz w:val="28"/>
        </w:rPr>
        <w:t xml:space="preserve"> и передается участнику рынка, который регистрирует креатив</w:t>
      </w:r>
      <w:r>
        <w:rPr>
          <w:rFonts w:ascii="Times New Roman" w:hAnsi="Times New Roman" w:cs="Times New Roman"/>
          <w:sz w:val="28"/>
        </w:rPr>
        <w:t xml:space="preserve">. На стороне </w:t>
      </w:r>
      <w:r w:rsidR="00657065">
        <w:rPr>
          <w:rFonts w:ascii="Times New Roman" w:hAnsi="Times New Roman" w:cs="Times New Roman"/>
          <w:sz w:val="28"/>
        </w:rPr>
        <w:t>рекламного агентства</w:t>
      </w:r>
      <w:r w:rsidR="006F11E0">
        <w:rPr>
          <w:rFonts w:ascii="Times New Roman" w:hAnsi="Times New Roman" w:cs="Times New Roman"/>
          <w:sz w:val="28"/>
        </w:rPr>
        <w:t xml:space="preserve"> (РА)</w:t>
      </w:r>
      <w:r w:rsidR="0065706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оператора рекламных систем </w:t>
      </w:r>
      <w:r w:rsidR="006F11E0">
        <w:rPr>
          <w:rFonts w:ascii="Times New Roman" w:hAnsi="Times New Roman" w:cs="Times New Roman"/>
          <w:sz w:val="28"/>
        </w:rPr>
        <w:t xml:space="preserve">(ОРС) </w:t>
      </w:r>
      <w:r>
        <w:rPr>
          <w:rFonts w:ascii="Times New Roman" w:hAnsi="Times New Roman" w:cs="Times New Roman"/>
          <w:sz w:val="28"/>
        </w:rPr>
        <w:t xml:space="preserve">и </w:t>
      </w:r>
      <w:r w:rsidR="00657065">
        <w:rPr>
          <w:rFonts w:ascii="Times New Roman" w:hAnsi="Times New Roman" w:cs="Times New Roman"/>
          <w:sz w:val="28"/>
        </w:rPr>
        <w:t xml:space="preserve">рекламораспространителя </w:t>
      </w:r>
      <w:r w:rsidR="006F11E0">
        <w:rPr>
          <w:rFonts w:ascii="Times New Roman" w:hAnsi="Times New Roman" w:cs="Times New Roman"/>
          <w:sz w:val="28"/>
        </w:rPr>
        <w:t xml:space="preserve">(РР) </w:t>
      </w:r>
      <w:r w:rsidR="00E14B38">
        <w:rPr>
          <w:rFonts w:ascii="Times New Roman" w:hAnsi="Times New Roman" w:cs="Times New Roman"/>
          <w:sz w:val="28"/>
        </w:rPr>
        <w:t xml:space="preserve">должны использоваться те </w:t>
      </w:r>
      <w:r w:rsidR="00657065">
        <w:rPr>
          <w:rFonts w:ascii="Times New Roman" w:hAnsi="Times New Roman" w:cs="Times New Roman"/>
          <w:sz w:val="28"/>
        </w:rPr>
        <w:t>позиции в ККТУ</w:t>
      </w:r>
      <w:r w:rsidR="00E14B38">
        <w:rPr>
          <w:rFonts w:ascii="Times New Roman" w:hAnsi="Times New Roman" w:cs="Times New Roman"/>
          <w:sz w:val="28"/>
        </w:rPr>
        <w:t>, которые определил РД и</w:t>
      </w:r>
      <w:r w:rsidR="00657065">
        <w:rPr>
          <w:rFonts w:ascii="Times New Roman" w:hAnsi="Times New Roman" w:cs="Times New Roman"/>
          <w:sz w:val="28"/>
        </w:rPr>
        <w:t xml:space="preserve"> не должны </w:t>
      </w:r>
      <w:r w:rsidR="00E14B38">
        <w:rPr>
          <w:rFonts w:ascii="Times New Roman" w:hAnsi="Times New Roman" w:cs="Times New Roman"/>
          <w:sz w:val="28"/>
        </w:rPr>
        <w:t>и</w:t>
      </w:r>
      <w:r w:rsidR="00C07329">
        <w:rPr>
          <w:rFonts w:ascii="Times New Roman" w:hAnsi="Times New Roman" w:cs="Times New Roman"/>
          <w:sz w:val="28"/>
        </w:rPr>
        <w:t>ми самостоятельно определяться</w:t>
      </w:r>
      <w:r w:rsidR="00657065">
        <w:rPr>
          <w:rFonts w:ascii="Times New Roman" w:hAnsi="Times New Roman" w:cs="Times New Roman"/>
          <w:sz w:val="28"/>
        </w:rPr>
        <w:t>.</w:t>
      </w:r>
    </w:p>
    <w:p w:rsidR="000F7832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каждой конкретной рекламы может быть выбран </w:t>
      </w:r>
      <w:r w:rsidRPr="006F11E0">
        <w:rPr>
          <w:rFonts w:ascii="Times New Roman" w:hAnsi="Times New Roman" w:cs="Times New Roman"/>
          <w:b/>
          <w:color w:val="0070C0"/>
          <w:sz w:val="28"/>
        </w:rPr>
        <w:t xml:space="preserve">один </w:t>
      </w:r>
      <w:r w:rsidR="00941051">
        <w:rPr>
          <w:rFonts w:ascii="Times New Roman" w:hAnsi="Times New Roman" w:cs="Times New Roman"/>
          <w:b/>
          <w:color w:val="0070C0"/>
          <w:sz w:val="28"/>
        </w:rPr>
        <w:t xml:space="preserve">или несколько </w:t>
      </w:r>
      <w:r w:rsidRPr="006F11E0">
        <w:rPr>
          <w:rFonts w:ascii="Times New Roman" w:hAnsi="Times New Roman" w:cs="Times New Roman"/>
          <w:b/>
          <w:color w:val="0070C0"/>
          <w:sz w:val="28"/>
        </w:rPr>
        <w:t>вариант</w:t>
      </w:r>
      <w:r w:rsidR="00941051">
        <w:rPr>
          <w:rFonts w:ascii="Times New Roman" w:hAnsi="Times New Roman" w:cs="Times New Roman"/>
          <w:b/>
          <w:color w:val="0070C0"/>
          <w:sz w:val="28"/>
        </w:rPr>
        <w:t>ов</w:t>
      </w:r>
      <w:r w:rsidRPr="006F11E0">
        <w:rPr>
          <w:rFonts w:ascii="Times New Roman" w:hAnsi="Times New Roman" w:cs="Times New Roman"/>
          <w:b/>
          <w:color w:val="0070C0"/>
          <w:sz w:val="28"/>
        </w:rPr>
        <w:t xml:space="preserve"> в ККТУ</w:t>
      </w:r>
      <w:r w:rsidR="00941051">
        <w:rPr>
          <w:rFonts w:ascii="Times New Roman" w:hAnsi="Times New Roman" w:cs="Times New Roman"/>
          <w:sz w:val="28"/>
        </w:rPr>
        <w:t>:</w:t>
      </w:r>
    </w:p>
    <w:p w:rsidR="00941051" w:rsidRDefault="00941051" w:rsidP="00941051">
      <w:pPr>
        <w:pStyle w:val="a3"/>
        <w:numPr>
          <w:ilvl w:val="1"/>
          <w:numId w:val="1"/>
        </w:numPr>
        <w:tabs>
          <w:tab w:val="left" w:pos="1560"/>
        </w:tabs>
        <w:spacing w:after="120"/>
        <w:ind w:left="1560" w:hanging="57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креатив имеет один объект рекламирования, то передается </w:t>
      </w:r>
      <w:r w:rsidRPr="00941051">
        <w:rPr>
          <w:rFonts w:ascii="Times New Roman" w:hAnsi="Times New Roman" w:cs="Times New Roman"/>
          <w:b/>
          <w:color w:val="0070C0"/>
          <w:sz w:val="28"/>
        </w:rPr>
        <w:t>только один вариант ККТУ</w:t>
      </w:r>
      <w:r w:rsidRPr="00941051">
        <w:rPr>
          <w:rFonts w:ascii="Times New Roman" w:hAnsi="Times New Roman" w:cs="Times New Roman"/>
          <w:sz w:val="28"/>
        </w:rPr>
        <w:t>.</w:t>
      </w:r>
    </w:p>
    <w:p w:rsidR="00941051" w:rsidRDefault="00941051" w:rsidP="00941051">
      <w:pPr>
        <w:pStyle w:val="a3"/>
        <w:numPr>
          <w:ilvl w:val="1"/>
          <w:numId w:val="1"/>
        </w:numPr>
        <w:tabs>
          <w:tab w:val="left" w:pos="1560"/>
        </w:tabs>
        <w:spacing w:after="120"/>
        <w:ind w:left="1560" w:hanging="57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креатив относится к </w:t>
      </w:r>
      <w:proofErr w:type="spellStart"/>
      <w:r>
        <w:rPr>
          <w:rFonts w:ascii="Times New Roman" w:hAnsi="Times New Roman" w:cs="Times New Roman"/>
          <w:sz w:val="28"/>
        </w:rPr>
        <w:t>кобрендинговой</w:t>
      </w:r>
      <w:proofErr w:type="spellEnd"/>
      <w:r>
        <w:rPr>
          <w:rFonts w:ascii="Times New Roman" w:hAnsi="Times New Roman" w:cs="Times New Roman"/>
          <w:sz w:val="28"/>
        </w:rPr>
        <w:t xml:space="preserve"> рекламе, то в ККТУ </w:t>
      </w:r>
      <w:r w:rsidRPr="00941051">
        <w:rPr>
          <w:rFonts w:ascii="Times New Roman" w:hAnsi="Times New Roman" w:cs="Times New Roman"/>
          <w:b/>
          <w:color w:val="0070C0"/>
          <w:sz w:val="28"/>
        </w:rPr>
        <w:t>может передаваться несколько значений</w:t>
      </w:r>
      <w:r>
        <w:rPr>
          <w:rFonts w:ascii="Times New Roman" w:hAnsi="Times New Roman" w:cs="Times New Roman"/>
          <w:sz w:val="28"/>
        </w:rPr>
        <w:t>.</w:t>
      </w:r>
    </w:p>
    <w:p w:rsidR="00941051" w:rsidRDefault="00C07329" w:rsidP="00941051">
      <w:pPr>
        <w:pStyle w:val="a3"/>
        <w:numPr>
          <w:ilvl w:val="1"/>
          <w:numId w:val="1"/>
        </w:numPr>
        <w:tabs>
          <w:tab w:val="left" w:pos="1560"/>
        </w:tabs>
        <w:spacing w:after="120"/>
        <w:ind w:left="1560" w:hanging="57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креатив относит</w:t>
      </w:r>
      <w:r w:rsidR="00941051">
        <w:rPr>
          <w:rFonts w:ascii="Times New Roman" w:hAnsi="Times New Roman" w:cs="Times New Roman"/>
          <w:sz w:val="28"/>
        </w:rPr>
        <w:t xml:space="preserve">ся к </w:t>
      </w:r>
      <w:proofErr w:type="spellStart"/>
      <w:r w:rsidR="00941051">
        <w:rPr>
          <w:rFonts w:ascii="Times New Roman" w:hAnsi="Times New Roman" w:cs="Times New Roman"/>
          <w:sz w:val="28"/>
        </w:rPr>
        <w:t>фидам</w:t>
      </w:r>
      <w:proofErr w:type="spellEnd"/>
      <w:r w:rsidR="00941051">
        <w:rPr>
          <w:rFonts w:ascii="Times New Roman" w:hAnsi="Times New Roman" w:cs="Times New Roman"/>
          <w:sz w:val="28"/>
        </w:rPr>
        <w:t xml:space="preserve">, то в ККТУ </w:t>
      </w:r>
      <w:r w:rsidR="00941051" w:rsidRPr="00941051">
        <w:rPr>
          <w:rFonts w:ascii="Times New Roman" w:hAnsi="Times New Roman" w:cs="Times New Roman"/>
          <w:b/>
          <w:color w:val="0070C0"/>
          <w:sz w:val="28"/>
        </w:rPr>
        <w:t>креатива-контейнера может передаваться несколько значений</w:t>
      </w:r>
      <w:r w:rsidR="00941051">
        <w:rPr>
          <w:rFonts w:ascii="Times New Roman" w:hAnsi="Times New Roman" w:cs="Times New Roman"/>
          <w:sz w:val="28"/>
        </w:rPr>
        <w:t>.</w:t>
      </w:r>
    </w:p>
    <w:p w:rsidR="000F7832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сомнения в том, к какой категории товаров и услуг относится данная реклама, </w:t>
      </w:r>
      <w:r w:rsidRPr="006F11E0">
        <w:rPr>
          <w:rFonts w:ascii="Times New Roman" w:hAnsi="Times New Roman" w:cs="Times New Roman"/>
          <w:b/>
          <w:color w:val="0070C0"/>
          <w:sz w:val="28"/>
        </w:rPr>
        <w:t>рекламодатель сам</w:t>
      </w:r>
      <w:r w:rsidR="00657065" w:rsidRPr="006F11E0">
        <w:rPr>
          <w:rFonts w:ascii="Times New Roman" w:hAnsi="Times New Roman" w:cs="Times New Roman"/>
          <w:b/>
          <w:color w:val="0070C0"/>
          <w:sz w:val="28"/>
        </w:rPr>
        <w:t xml:space="preserve">остоятельно </w:t>
      </w:r>
      <w:r w:rsidRPr="006F11E0">
        <w:rPr>
          <w:rFonts w:ascii="Times New Roman" w:hAnsi="Times New Roman" w:cs="Times New Roman"/>
          <w:b/>
          <w:color w:val="0070C0"/>
          <w:sz w:val="28"/>
        </w:rPr>
        <w:t>определяет ее место в классификаторе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0F7832" w:rsidRDefault="000F7832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 рекламе указаны одновременно и торговая организация и рекламируемый товар, то рекламодатель </w:t>
      </w:r>
      <w:r w:rsidRPr="006F11E0">
        <w:rPr>
          <w:rFonts w:ascii="Times New Roman" w:hAnsi="Times New Roman" w:cs="Times New Roman"/>
          <w:b/>
          <w:color w:val="0070C0"/>
          <w:sz w:val="28"/>
        </w:rPr>
        <w:t>сам</w:t>
      </w:r>
      <w:r w:rsidR="006F11E0" w:rsidRPr="006F11E0">
        <w:rPr>
          <w:rFonts w:ascii="Times New Roman" w:hAnsi="Times New Roman" w:cs="Times New Roman"/>
          <w:b/>
          <w:color w:val="0070C0"/>
          <w:sz w:val="28"/>
        </w:rPr>
        <w:t>остоятельно</w:t>
      </w:r>
      <w:r w:rsidRPr="006F11E0">
        <w:rPr>
          <w:rFonts w:ascii="Times New Roman" w:hAnsi="Times New Roman" w:cs="Times New Roman"/>
          <w:b/>
          <w:color w:val="0070C0"/>
          <w:sz w:val="28"/>
        </w:rPr>
        <w:t xml:space="preserve"> решает</w:t>
      </w:r>
      <w:r>
        <w:rPr>
          <w:rFonts w:ascii="Times New Roman" w:hAnsi="Times New Roman" w:cs="Times New Roman"/>
          <w:sz w:val="28"/>
        </w:rPr>
        <w:t>, что является главным предметом рекламы – торговая организация или рекламируемый товар</w:t>
      </w:r>
      <w:r w:rsidR="00657065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услуга – и выбирает именно его.</w:t>
      </w:r>
    </w:p>
    <w:p w:rsidR="000F7832" w:rsidRDefault="006F55BE" w:rsidP="00463FEF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выбор</w:t>
      </w:r>
      <w:r w:rsidR="000F7832">
        <w:rPr>
          <w:rFonts w:ascii="Times New Roman" w:hAnsi="Times New Roman" w:cs="Times New Roman"/>
          <w:sz w:val="28"/>
        </w:rPr>
        <w:t xml:space="preserve"> в ККТУ </w:t>
      </w:r>
      <w:r>
        <w:rPr>
          <w:rFonts w:ascii="Times New Roman" w:hAnsi="Times New Roman" w:cs="Times New Roman"/>
          <w:sz w:val="28"/>
        </w:rPr>
        <w:t xml:space="preserve">не сделан, то это не </w:t>
      </w:r>
      <w:r w:rsidR="000F7832">
        <w:rPr>
          <w:rFonts w:ascii="Times New Roman" w:hAnsi="Times New Roman" w:cs="Times New Roman"/>
          <w:sz w:val="28"/>
        </w:rPr>
        <w:t>должно</w:t>
      </w:r>
      <w:r w:rsidR="000F7832" w:rsidRPr="006F11E0">
        <w:rPr>
          <w:rFonts w:ascii="Times New Roman" w:hAnsi="Times New Roman" w:cs="Times New Roman"/>
          <w:b/>
          <w:color w:val="0070C0"/>
          <w:sz w:val="28"/>
        </w:rPr>
        <w:t xml:space="preserve"> давать возможности </w:t>
      </w:r>
      <w:r w:rsidR="00941051">
        <w:rPr>
          <w:rFonts w:ascii="Times New Roman" w:hAnsi="Times New Roman" w:cs="Times New Roman"/>
          <w:b/>
          <w:color w:val="0070C0"/>
          <w:sz w:val="28"/>
        </w:rPr>
        <w:t>участнику рынка</w:t>
      </w:r>
      <w:r w:rsidR="00657065" w:rsidRPr="006F11E0">
        <w:rPr>
          <w:rFonts w:ascii="Times New Roman" w:hAnsi="Times New Roman" w:cs="Times New Roman"/>
          <w:b/>
          <w:color w:val="0070C0"/>
          <w:sz w:val="28"/>
        </w:rPr>
        <w:t xml:space="preserve"> завершить маркировку</w:t>
      </w:r>
      <w:r w:rsidR="00657065">
        <w:rPr>
          <w:rFonts w:ascii="Times New Roman" w:hAnsi="Times New Roman" w:cs="Times New Roman"/>
          <w:sz w:val="28"/>
        </w:rPr>
        <w:t xml:space="preserve"> его интернет-рекламы.</w:t>
      </w:r>
    </w:p>
    <w:p w:rsidR="00941051" w:rsidRDefault="00941051" w:rsidP="00941051">
      <w:pPr>
        <w:tabs>
          <w:tab w:val="left" w:pos="1134"/>
          <w:tab w:val="left" w:pos="1276"/>
        </w:tabs>
        <w:spacing w:after="120"/>
        <w:jc w:val="both"/>
        <w:rPr>
          <w:rFonts w:ascii="Times New Roman" w:hAnsi="Times New Roman" w:cs="Times New Roman"/>
          <w:sz w:val="28"/>
        </w:rPr>
      </w:pPr>
    </w:p>
    <w:p w:rsidR="00941051" w:rsidRPr="00941051" w:rsidRDefault="00941051" w:rsidP="00941051">
      <w:pPr>
        <w:tabs>
          <w:tab w:val="left" w:pos="1134"/>
          <w:tab w:val="left" w:pos="1276"/>
        </w:tabs>
        <w:spacing w:after="120"/>
        <w:jc w:val="both"/>
        <w:rPr>
          <w:rFonts w:ascii="Times New Roman" w:hAnsi="Times New Roman" w:cs="Times New Roman"/>
          <w:sz w:val="28"/>
        </w:rPr>
      </w:pPr>
    </w:p>
    <w:p w:rsidR="00941051" w:rsidRDefault="00941051">
      <w:pPr>
        <w:rPr>
          <w:rFonts w:ascii="Times New Roman" w:hAnsi="Times New Roman" w:cs="Times New Roman"/>
          <w:sz w:val="28"/>
        </w:rPr>
        <w:sectPr w:rsidR="00941051" w:rsidSect="00941051">
          <w:type w:val="continuous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941051" w:rsidRPr="0090373C" w:rsidRDefault="001A62BB" w:rsidP="0090373C">
      <w:pPr>
        <w:pStyle w:val="2"/>
        <w:rPr>
          <w:b/>
          <w:color w:val="auto"/>
        </w:rPr>
      </w:pPr>
      <w:r w:rsidRPr="0090373C">
        <w:rPr>
          <w:b/>
          <w:color w:val="auto"/>
        </w:rPr>
        <w:t>ФЛК ККТУ</w:t>
      </w:r>
    </w:p>
    <w:p w:rsidR="0090373C" w:rsidRPr="0090373C" w:rsidRDefault="0090373C" w:rsidP="00941051">
      <w:pPr>
        <w:rPr>
          <w:rFonts w:ascii="Times New Roman" w:hAnsi="Times New Roman" w:cs="Times New Roman"/>
        </w:rPr>
      </w:pPr>
      <w:r w:rsidRPr="0090373C">
        <w:rPr>
          <w:rFonts w:ascii="Times New Roman" w:hAnsi="Times New Roman" w:cs="Times New Roman"/>
        </w:rPr>
        <w:t>Сущность «Креативы»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616"/>
        <w:gridCol w:w="1077"/>
        <w:gridCol w:w="1307"/>
        <w:gridCol w:w="2193"/>
        <w:gridCol w:w="617"/>
        <w:gridCol w:w="2539"/>
        <w:gridCol w:w="1759"/>
        <w:gridCol w:w="2321"/>
      </w:tblGrid>
      <w:tr w:rsidR="00941051" w:rsidRPr="00657D28" w:rsidTr="005300D3">
        <w:trPr>
          <w:trHeight w:val="315"/>
        </w:trPr>
        <w:tc>
          <w:tcPr>
            <w:tcW w:w="388" w:type="pct"/>
            <w:shd w:val="clear" w:color="auto" w:fill="D9D9D9" w:themeFill="background1" w:themeFillShade="D9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 поля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поля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поля</w:t>
            </w:r>
          </w:p>
        </w:tc>
        <w:tc>
          <w:tcPr>
            <w:tcW w:w="449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контроля</w:t>
            </w:r>
          </w:p>
        </w:tc>
        <w:tc>
          <w:tcPr>
            <w:tcW w:w="753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12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72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D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 ошибки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Обязательность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обязательности</w:t>
            </w:r>
          </w:p>
        </w:tc>
      </w:tr>
      <w:tr w:rsidR="00941051" w:rsidRPr="00657D28" w:rsidTr="005300D3">
        <w:trPr>
          <w:trHeight w:val="315"/>
        </w:trPr>
        <w:tc>
          <w:tcPr>
            <w:tcW w:w="388" w:type="pct"/>
            <w:vMerge w:val="restart"/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7D28">
              <w:rPr>
                <w:rFonts w:ascii="Times New Roman" w:hAnsi="Times New Roman" w:cs="Times New Roman"/>
                <w:color w:val="121F3C"/>
              </w:rPr>
              <w:t>kktuCode</w:t>
            </w:r>
            <w:proofErr w:type="spellEnd"/>
          </w:p>
        </w:tc>
        <w:tc>
          <w:tcPr>
            <w:tcW w:w="555" w:type="pct"/>
            <w:vMerge w:val="restart"/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справочника ККТУ</w:t>
            </w:r>
          </w:p>
        </w:tc>
        <w:tc>
          <w:tcPr>
            <w:tcW w:w="370" w:type="pct"/>
            <w:vMerge w:val="restart"/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Массив</w:t>
            </w:r>
          </w:p>
        </w:tc>
        <w:tc>
          <w:tcPr>
            <w:tcW w:w="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Форматный</w:t>
            </w:r>
          </w:p>
        </w:tc>
        <w:tc>
          <w:tcPr>
            <w:tcW w:w="7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FE2">
              <w:rPr>
                <w:rFonts w:ascii="Times New Roman" w:eastAsia="Times New Roman" w:hAnsi="Times New Roman" w:cs="Times New Roman"/>
                <w:lang w:eastAsia="ru-RU"/>
              </w:rPr>
              <w:t>Три числа от 1-999 с разделителем точка между ними</w:t>
            </w:r>
          </w:p>
        </w:tc>
        <w:tc>
          <w:tcPr>
            <w:tcW w:w="21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491FE2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1FE2">
              <w:rPr>
                <w:rFonts w:ascii="Times New Roman" w:eastAsia="Times New Roman" w:hAnsi="Times New Roman" w:cs="Times New Roman"/>
                <w:lang w:eastAsia="ru-RU"/>
              </w:rPr>
              <w:t>Неверный формат данных для кода ККТУ (</w:t>
            </w:r>
            <w:proofErr w:type="spellStart"/>
            <w:r w:rsidRPr="00491FE2">
              <w:rPr>
                <w:rFonts w:ascii="Times New Roman" w:eastAsia="Times New Roman" w:hAnsi="Times New Roman" w:cs="Times New Roman"/>
                <w:lang w:eastAsia="ru-RU"/>
              </w:rPr>
              <w:t>kktuCode</w:t>
            </w:r>
            <w:proofErr w:type="spellEnd"/>
            <w:r w:rsidRPr="00491F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FE2">
              <w:rPr>
                <w:rFonts w:ascii="Times New Roman" w:eastAsia="Times New Roman" w:hAnsi="Times New Roman" w:cs="Times New Roman"/>
                <w:lang w:eastAsia="ru-RU"/>
              </w:rPr>
              <w:t>Поле может содержать только цифры и символ '.' и не может быть пустым</w:t>
            </w:r>
          </w:p>
        </w:tc>
        <w:tc>
          <w:tcPr>
            <w:tcW w:w="604" w:type="pct"/>
            <w:vMerge w:val="restart"/>
            <w:vAlign w:val="center"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Условно обязательно</w:t>
            </w:r>
          </w:p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vMerge w:val="restart"/>
            <w:vAlign w:val="center"/>
          </w:tcPr>
          <w:p w:rsidR="00941051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 xml:space="preserve">Обязательно для заполнения для следующих типов креатива: </w:t>
            </w:r>
          </w:p>
          <w:p w:rsidR="00CE5081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>creative</w:t>
            </w:r>
            <w:proofErr w:type="spellEnd"/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941051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941051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1051" w:rsidRPr="00C4713C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713C">
              <w:rPr>
                <w:rFonts w:ascii="Times New Roman" w:eastAsia="Times New Roman" w:hAnsi="Times New Roman" w:cs="Times New Roman"/>
                <w:lang w:eastAsia="ru-RU"/>
              </w:rPr>
              <w:t>От других типов креатива не принимать</w:t>
            </w:r>
          </w:p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051" w:rsidRPr="00657D28" w:rsidTr="005300D3">
        <w:trPr>
          <w:trHeight w:val="315"/>
        </w:trPr>
        <w:tc>
          <w:tcPr>
            <w:tcW w:w="388" w:type="pct"/>
            <w:vMerge/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hAnsi="Times New Roman" w:cs="Times New Roman"/>
                <w:color w:val="121F3C"/>
              </w:rPr>
            </w:pPr>
          </w:p>
        </w:tc>
        <w:tc>
          <w:tcPr>
            <w:tcW w:w="555" w:type="pct"/>
            <w:vMerge/>
            <w:vAlign w:val="center"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Форматный</w:t>
            </w:r>
          </w:p>
        </w:tc>
        <w:tc>
          <w:tcPr>
            <w:tcW w:w="7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EF5F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Для креатива с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равным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или "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массив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Код справочника ККТУ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 (</w:t>
            </w:r>
            <w:proofErr w:type="spellStart"/>
            <w:r w:rsidRPr="00657D28">
              <w:rPr>
                <w:rFonts w:ascii="Times New Roman" w:hAnsi="Times New Roman" w:cs="Times New Roman"/>
                <w:color w:val="121F3C"/>
              </w:rPr>
              <w:t>kktuCode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) должен обязательно передаваться</w:t>
            </w:r>
          </w:p>
        </w:tc>
        <w:tc>
          <w:tcPr>
            <w:tcW w:w="21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EF5F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Не передан обязательн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массив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657D28">
              <w:rPr>
                <w:rFonts w:ascii="Times New Roman" w:hAnsi="Times New Roman" w:cs="Times New Roman"/>
                <w:color w:val="121F3C"/>
              </w:rPr>
              <w:t>kktuCode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для креативов с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равным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или "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604" w:type="pct"/>
            <w:vMerge/>
            <w:vAlign w:val="center"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vAlign w:val="center"/>
          </w:tcPr>
          <w:p w:rsidR="00941051" w:rsidRPr="00C4713C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051" w:rsidRPr="00657D28" w:rsidTr="005300D3">
        <w:trPr>
          <w:trHeight w:val="315"/>
        </w:trPr>
        <w:tc>
          <w:tcPr>
            <w:tcW w:w="388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Форматный</w:t>
            </w:r>
          </w:p>
        </w:tc>
        <w:tc>
          <w:tcPr>
            <w:tcW w:w="7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Для креатива с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равным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или "</w:t>
            </w:r>
            <w:r w:rsidR="00EF5F69" w:rsidRPr="00EF5F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массив 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Код справочника ККТУ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 (</w:t>
            </w:r>
            <w:proofErr w:type="spellStart"/>
            <w:r w:rsidRPr="00657D28">
              <w:rPr>
                <w:rFonts w:ascii="Times New Roman" w:hAnsi="Times New Roman" w:cs="Times New Roman"/>
                <w:color w:val="121F3C"/>
              </w:rPr>
              <w:t>kktuCode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) НЕ должен быть пустым</w:t>
            </w:r>
          </w:p>
        </w:tc>
        <w:tc>
          <w:tcPr>
            <w:tcW w:w="21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D2251D" w:rsidRDefault="00941051" w:rsidP="00530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Недопустимо передавать пусто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массив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Pr="00657D28">
              <w:rPr>
                <w:rFonts w:ascii="Times New Roman" w:hAnsi="Times New Roman" w:cs="Times New Roman"/>
                <w:color w:val="121F3C"/>
              </w:rPr>
              <w:t xml:space="preserve"> </w:t>
            </w:r>
            <w:proofErr w:type="spellStart"/>
            <w:r w:rsidRPr="00657D28">
              <w:rPr>
                <w:rFonts w:ascii="Times New Roman" w:hAnsi="Times New Roman" w:cs="Times New Roman"/>
                <w:color w:val="121F3C"/>
              </w:rPr>
              <w:t>kktuCode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 для креативов с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равным "</w:t>
            </w:r>
            <w:proofErr w:type="spellStart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creative</w:t>
            </w:r>
            <w:proofErr w:type="spellEnd"/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 или "</w:t>
            </w:r>
            <w:r w:rsidR="00EF5F69" w:rsidRPr="00EF5F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604" w:type="pct"/>
            <w:vMerge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vAlign w:val="center"/>
          </w:tcPr>
          <w:p w:rsidR="00941051" w:rsidRPr="00D2251D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051" w:rsidRPr="00657D28" w:rsidTr="005300D3">
        <w:trPr>
          <w:trHeight w:val="315"/>
        </w:trPr>
        <w:tc>
          <w:tcPr>
            <w:tcW w:w="388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Логический</w:t>
            </w:r>
          </w:p>
        </w:tc>
        <w:tc>
          <w:tcPr>
            <w:tcW w:w="7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Значения в массиве должны передаваться в соответствии со справочником ККТУ</w:t>
            </w:r>
          </w:p>
        </w:tc>
        <w:tc>
          <w:tcPr>
            <w:tcW w:w="21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найден код в справочнике ККТУ</w:t>
            </w:r>
          </w:p>
        </w:tc>
        <w:tc>
          <w:tcPr>
            <w:tcW w:w="604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051" w:rsidRPr="00657D28" w:rsidTr="005300D3">
        <w:trPr>
          <w:trHeight w:val="315"/>
        </w:trPr>
        <w:tc>
          <w:tcPr>
            <w:tcW w:w="388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</w:tcPr>
          <w:p w:rsidR="00941051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Форматный</w:t>
            </w:r>
          </w:p>
        </w:tc>
        <w:tc>
          <w:tcPr>
            <w:tcW w:w="75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EF5F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726">
              <w:rPr>
                <w:rFonts w:ascii="Times New Roman" w:hAnsi="Times New Roman" w:cs="Times New Roman"/>
              </w:rPr>
              <w:t xml:space="preserve">Если </w:t>
            </w:r>
            <w:proofErr w:type="spellStart"/>
            <w:r w:rsidRPr="00EF4726">
              <w:rPr>
                <w:rFonts w:ascii="Times New Roman" w:hAnsi="Times New Roman" w:cs="Times New Roman"/>
              </w:rPr>
              <w:t>coBranding</w:t>
            </w:r>
            <w:proofErr w:type="spellEnd"/>
            <w:r w:rsidRPr="00EF4726">
              <w:rPr>
                <w:rFonts w:ascii="Times New Roman" w:hAnsi="Times New Roman" w:cs="Times New Roman"/>
              </w:rPr>
              <w:t>=</w:t>
            </w:r>
            <w:proofErr w:type="spellStart"/>
            <w:r w:rsidRPr="00EF4726">
              <w:rPr>
                <w:rFonts w:ascii="Times New Roman" w:hAnsi="Times New Roman" w:cs="Times New Roman"/>
              </w:rPr>
              <w:t>false</w:t>
            </w:r>
            <w:proofErr w:type="spellEnd"/>
            <w:r w:rsidR="00EF5F69" w:rsidRPr="00EF5F69">
              <w:rPr>
                <w:rFonts w:ascii="Times New Roman" w:hAnsi="Times New Roman" w:cs="Times New Roman"/>
              </w:rPr>
              <w:t xml:space="preserve"> </w:t>
            </w:r>
            <w:r w:rsidR="00EF5F69">
              <w:rPr>
                <w:rFonts w:ascii="Times New Roman" w:hAnsi="Times New Roman" w:cs="Times New Roman"/>
              </w:rPr>
              <w:t xml:space="preserve">и 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="00EF5F6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рав</w:t>
            </w:r>
            <w:r w:rsidR="00EF5F69"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EF4726">
              <w:rPr>
                <w:rFonts w:ascii="Times New Roman" w:hAnsi="Times New Roman" w:cs="Times New Roman"/>
              </w:rPr>
              <w:t xml:space="preserve">, то в массиве должен быть один элемент, иначе </w:t>
            </w:r>
            <w:r>
              <w:rPr>
                <w:rFonts w:ascii="Times New Roman" w:hAnsi="Times New Roman" w:cs="Times New Roman"/>
              </w:rPr>
              <w:t xml:space="preserve">может быть </w:t>
            </w:r>
            <w:r w:rsidRPr="00EF4726">
              <w:rPr>
                <w:rFonts w:ascii="Times New Roman" w:hAnsi="Times New Roman" w:cs="Times New Roman"/>
              </w:rPr>
              <w:t>несколько элементов</w:t>
            </w:r>
          </w:p>
        </w:tc>
        <w:tc>
          <w:tcPr>
            <w:tcW w:w="21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1051" w:rsidRPr="00657D28" w:rsidRDefault="00941051" w:rsidP="00EF5F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726">
              <w:rPr>
                <w:rFonts w:ascii="Times New Roman" w:hAnsi="Times New Roman" w:cs="Times New Roman"/>
              </w:rPr>
              <w:t xml:space="preserve">Массив должен содержать один элемент, так как поле </w:t>
            </w:r>
            <w:proofErr w:type="spellStart"/>
            <w:r w:rsidRPr="00EF4726">
              <w:rPr>
                <w:rFonts w:ascii="Times New Roman" w:hAnsi="Times New Roman" w:cs="Times New Roman"/>
              </w:rPr>
              <w:t>coBranding</w:t>
            </w:r>
            <w:proofErr w:type="spellEnd"/>
            <w:r w:rsidRPr="00EF4726">
              <w:rPr>
                <w:rFonts w:ascii="Times New Roman" w:hAnsi="Times New Roman" w:cs="Times New Roman"/>
              </w:rPr>
              <w:t>=</w:t>
            </w:r>
            <w:proofErr w:type="spellStart"/>
            <w:r w:rsidRPr="00EF4726">
              <w:rPr>
                <w:rFonts w:ascii="Times New Roman" w:hAnsi="Times New Roman" w:cs="Times New Roman"/>
              </w:rPr>
              <w:t>false</w:t>
            </w:r>
            <w:proofErr w:type="spellEnd"/>
            <w:r w:rsidRPr="00EF4726">
              <w:rPr>
                <w:rFonts w:ascii="Times New Roman" w:hAnsi="Times New Roman" w:cs="Times New Roman"/>
              </w:rPr>
              <w:t xml:space="preserve"> или не передано</w:t>
            </w:r>
            <w:r w:rsidR="00EF5F69">
              <w:rPr>
                <w:rFonts w:ascii="Times New Roman" w:hAnsi="Times New Roman" w:cs="Times New Roman"/>
              </w:rPr>
              <w:t xml:space="preserve">, или 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creativeType</w:t>
            </w:r>
            <w:proofErr w:type="spellEnd"/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="00EF5F6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рав</w:t>
            </w:r>
            <w:r w:rsidR="00EF5F69"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EF5F69">
              <w:rPr>
                <w:rFonts w:ascii="Times New Roman" w:eastAsia="Times New Roman" w:hAnsi="Times New Roman" w:cs="Times New Roman"/>
                <w:lang w:val="en-US" w:eastAsia="ru-RU"/>
              </w:rPr>
              <w:t>container</w:t>
            </w:r>
            <w:r w:rsidR="00EF5F69" w:rsidRPr="00D225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EF5F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4" w:type="pct"/>
            <w:vMerge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vAlign w:val="center"/>
          </w:tcPr>
          <w:p w:rsidR="00941051" w:rsidRPr="00657D28" w:rsidRDefault="00941051" w:rsidP="00530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41051" w:rsidRDefault="00941051" w:rsidP="00941051">
      <w:pPr>
        <w:rPr>
          <w:rFonts w:ascii="Times New Roman" w:hAnsi="Times New Roman" w:cs="Times New Roman"/>
        </w:rPr>
      </w:pPr>
    </w:p>
    <w:p w:rsidR="001A62BB" w:rsidRPr="00224B8F" w:rsidRDefault="001A62BB" w:rsidP="00941051">
      <w:pPr>
        <w:rPr>
          <w:rFonts w:ascii="Times New Roman" w:hAnsi="Times New Roman" w:cs="Times New Roman"/>
        </w:rPr>
      </w:pPr>
    </w:p>
    <w:sectPr w:rsidR="001A62BB" w:rsidRPr="00224B8F" w:rsidSect="00941051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7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70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FE"/>
    <w:rsid w:val="00000154"/>
    <w:rsid w:val="00033A12"/>
    <w:rsid w:val="00056A2F"/>
    <w:rsid w:val="000C0E5C"/>
    <w:rsid w:val="000F7832"/>
    <w:rsid w:val="00150C25"/>
    <w:rsid w:val="00192062"/>
    <w:rsid w:val="001A62BB"/>
    <w:rsid w:val="00206B0A"/>
    <w:rsid w:val="00455E56"/>
    <w:rsid w:val="00463FEF"/>
    <w:rsid w:val="005656C4"/>
    <w:rsid w:val="006414D8"/>
    <w:rsid w:val="00641836"/>
    <w:rsid w:val="00657065"/>
    <w:rsid w:val="00693DFE"/>
    <w:rsid w:val="006A2248"/>
    <w:rsid w:val="006F11E0"/>
    <w:rsid w:val="006F55BE"/>
    <w:rsid w:val="00724F74"/>
    <w:rsid w:val="00737C9F"/>
    <w:rsid w:val="008126C7"/>
    <w:rsid w:val="00817D41"/>
    <w:rsid w:val="0090373C"/>
    <w:rsid w:val="00941051"/>
    <w:rsid w:val="00BA3855"/>
    <w:rsid w:val="00C07329"/>
    <w:rsid w:val="00CD065E"/>
    <w:rsid w:val="00CE5081"/>
    <w:rsid w:val="00DC69E4"/>
    <w:rsid w:val="00E14B38"/>
    <w:rsid w:val="00ED59C9"/>
    <w:rsid w:val="00EF5F69"/>
    <w:rsid w:val="00F759C0"/>
    <w:rsid w:val="00FC0CDB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9706"/>
  <w15:docId w15:val="{F0C76DF7-336D-4477-917D-A5360917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3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B38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33A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37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037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 BKA</cp:lastModifiedBy>
  <cp:revision>1</cp:revision>
  <dcterms:created xsi:type="dcterms:W3CDTF">2025-10-24T10:11:00Z</dcterms:created>
  <dcterms:modified xsi:type="dcterms:W3CDTF">2025-10-24T10:11:00Z</dcterms:modified>
</cp:coreProperties>
</file>